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2E" w:rsidRDefault="0031612E" w:rsidP="0031612E">
      <w:pPr>
        <w:pStyle w:val="Title"/>
        <w:rPr>
          <w:color w:val="315FA1"/>
        </w:rPr>
      </w:pPr>
      <w:r>
        <w:rPr>
          <w:color w:val="315FA1"/>
        </w:rPr>
        <w:t>Supplemental Warranty</w:t>
      </w:r>
    </w:p>
    <w:p w:rsidR="0031612E" w:rsidRDefault="0031612E" w:rsidP="0031612E">
      <w:pPr>
        <w:pStyle w:val="Subtitle"/>
        <w:spacing w:after="360"/>
        <w:rPr>
          <w:color w:val="315FA1"/>
        </w:rPr>
      </w:pPr>
      <w:r>
        <w:rPr>
          <w:color w:val="315FA1"/>
        </w:rPr>
        <w:t>Maintenance plan</w:t>
      </w:r>
    </w:p>
    <w:p w:rsidR="0031612E" w:rsidRDefault="0031612E" w:rsidP="0031612E">
      <w:pPr>
        <w:rPr>
          <w:rStyle w:val="Heading1Char"/>
          <w:rFonts w:eastAsia="Tw Cen MT"/>
          <w:color w:val="315FA1"/>
        </w:rPr>
      </w:pPr>
      <w:r>
        <w:rPr>
          <w:rStyle w:val="Heading1Char"/>
          <w:rFonts w:eastAsia="Tw Cen MT"/>
          <w:color w:val="315FA1"/>
        </w:rPr>
        <w:t>Rate Sheet</w:t>
      </w:r>
    </w:p>
    <w:p w:rsidR="0031612E" w:rsidRDefault="0031612E" w:rsidP="0031612E">
      <w:pPr>
        <w:contextualSpacing/>
        <w:rPr>
          <w:rFonts w:eastAsia="Times New Roman"/>
        </w:rPr>
      </w:pPr>
      <w:r w:rsidRPr="0031612E">
        <w:rPr>
          <w:rFonts w:eastAsia="Times New Roman"/>
        </w:rPr>
        <w:t>Op</w:t>
      </w:r>
      <w:r>
        <w:rPr>
          <w:rFonts w:eastAsia="Times New Roman"/>
        </w:rPr>
        <w:t>tion A)</w:t>
      </w:r>
      <w:r>
        <w:rPr>
          <w:rFonts w:eastAsia="Times New Roman"/>
        </w:rPr>
        <w:tab/>
        <w:t>Single Terminal</w:t>
      </w:r>
    </w:p>
    <w:p w:rsidR="0031612E" w:rsidRDefault="0031612E" w:rsidP="0031612E">
      <w:pPr>
        <w:contextualSpacing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$375.00 Annual Rate</w:t>
      </w:r>
    </w:p>
    <w:p w:rsidR="0031612E" w:rsidRDefault="0031612E" w:rsidP="0031612E">
      <w:pPr>
        <w:contextualSpacing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$75.00 Each Additional Terminal</w:t>
      </w:r>
    </w:p>
    <w:p w:rsidR="0031612E" w:rsidRDefault="0031612E" w:rsidP="0031612E">
      <w:pPr>
        <w:contextualSpacing/>
        <w:rPr>
          <w:rFonts w:eastAsia="Times New Roman"/>
        </w:rPr>
      </w:pPr>
    </w:p>
    <w:p w:rsidR="0031612E" w:rsidRPr="0031612E" w:rsidRDefault="0031612E" w:rsidP="0031612E">
      <w:pPr>
        <w:contextualSpacing/>
        <w:rPr>
          <w:rFonts w:eastAsia="Times New Roman"/>
        </w:rPr>
      </w:pPr>
      <w:r>
        <w:rPr>
          <w:rFonts w:eastAsia="Times New Roman"/>
        </w:rPr>
        <w:t>Option B)</w:t>
      </w:r>
      <w:r>
        <w:rPr>
          <w:rFonts w:eastAsia="Times New Roman"/>
        </w:rPr>
        <w:tab/>
        <w:t>Single System (System = Terminal + Printer + Customer Order Screen)</w:t>
      </w:r>
    </w:p>
    <w:p w:rsidR="0031612E" w:rsidRDefault="0031612E">
      <w:pPr>
        <w:contextualSpacing/>
      </w:pPr>
      <w:r>
        <w:tab/>
      </w:r>
      <w:r>
        <w:tab/>
        <w:t>$525.00 Annual Rate</w:t>
      </w:r>
    </w:p>
    <w:p w:rsidR="0031612E" w:rsidRDefault="0031612E">
      <w:pPr>
        <w:contextualSpacing/>
      </w:pPr>
      <w:r>
        <w:tab/>
      </w:r>
      <w:r>
        <w:tab/>
        <w:t>$75.00 Each Additional System</w:t>
      </w:r>
    </w:p>
    <w:p w:rsidR="0031612E" w:rsidRDefault="0031612E"/>
    <w:sectPr w:rsidR="0031612E" w:rsidSect="001D60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BB" w:rsidRDefault="001F6EBB" w:rsidP="0031612E">
      <w:pPr>
        <w:spacing w:after="0" w:line="240" w:lineRule="auto"/>
      </w:pPr>
      <w:r>
        <w:separator/>
      </w:r>
    </w:p>
  </w:endnote>
  <w:endnote w:type="continuationSeparator" w:id="0">
    <w:p w:rsidR="001F6EBB" w:rsidRDefault="001F6EBB" w:rsidP="0031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BB" w:rsidRDefault="001F6EBB" w:rsidP="0031612E">
      <w:pPr>
        <w:spacing w:after="0" w:line="240" w:lineRule="auto"/>
      </w:pPr>
      <w:r>
        <w:separator/>
      </w:r>
    </w:p>
  </w:footnote>
  <w:footnote w:type="continuationSeparator" w:id="0">
    <w:p w:rsidR="001F6EBB" w:rsidRDefault="001F6EBB" w:rsidP="0031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2E" w:rsidRDefault="0031612E" w:rsidP="0031612E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1952625" cy="685800"/>
          <wp:effectExtent l="19050" t="0" r="9525" b="0"/>
          <wp:docPr id="1" name="Picture 1" descr="ERC Logo 06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C Logo 06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83" cy="68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F1BFE">
      <w:rPr>
        <w:color w:val="315FA1"/>
      </w:rPr>
      <w:t>Supplemental Warranty Plan</w:t>
    </w:r>
    <w:r>
      <w:tab/>
    </w:r>
    <w:r>
      <w:tab/>
    </w:r>
    <w:r>
      <w:tab/>
    </w:r>
    <w:r>
      <w:tab/>
      <w:t>Supp</w:t>
    </w:r>
  </w:p>
  <w:p w:rsidR="0031612E" w:rsidRDefault="0031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2E"/>
    <w:rsid w:val="00090EC3"/>
    <w:rsid w:val="001D6001"/>
    <w:rsid w:val="001F6EBB"/>
    <w:rsid w:val="0031612E"/>
    <w:rsid w:val="007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2E"/>
    <w:pPr>
      <w:spacing w:after="180" w:line="264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2E"/>
    <w:pPr>
      <w:spacing w:before="300" w:after="80" w:line="240" w:lineRule="auto"/>
      <w:outlineLvl w:val="0"/>
    </w:pPr>
    <w:rPr>
      <w:rFonts w:eastAsia="Times New Roman"/>
      <w:caps/>
      <w:color w:val="775F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12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612E"/>
  </w:style>
  <w:style w:type="paragraph" w:styleId="Footer">
    <w:name w:val="footer"/>
    <w:basedOn w:val="Normal"/>
    <w:link w:val="FooterChar"/>
    <w:uiPriority w:val="99"/>
    <w:semiHidden/>
    <w:unhideWhenUsed/>
    <w:rsid w:val="0031612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612E"/>
  </w:style>
  <w:style w:type="paragraph" w:styleId="BalloonText">
    <w:name w:val="Balloon Text"/>
    <w:basedOn w:val="Normal"/>
    <w:link w:val="BalloonTextChar"/>
    <w:uiPriority w:val="99"/>
    <w:semiHidden/>
    <w:unhideWhenUsed/>
    <w:rsid w:val="003161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612E"/>
    <w:rPr>
      <w:rFonts w:ascii="Tw Cen MT" w:eastAsia="Times New Roman" w:hAnsi="Tw Cen MT" w:cs="Times New Roman"/>
      <w:caps/>
      <w:color w:val="775F55"/>
      <w:sz w:val="32"/>
      <w:szCs w:val="32"/>
      <w:lang w:eastAsia="ja-JP"/>
    </w:rPr>
  </w:style>
  <w:style w:type="paragraph" w:styleId="Title">
    <w:name w:val="Title"/>
    <w:basedOn w:val="Normal"/>
    <w:link w:val="TitleChar"/>
    <w:uiPriority w:val="10"/>
    <w:qFormat/>
    <w:rsid w:val="0031612E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612E"/>
    <w:rPr>
      <w:rFonts w:ascii="Tw Cen MT" w:eastAsia="Tw Cen MT" w:hAnsi="Tw Cen MT" w:cs="Times New Roman"/>
      <w:color w:val="775F55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1612E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612E"/>
    <w:rPr>
      <w:rFonts w:ascii="Tw Cen MT" w:eastAsia="Tw Cen MT" w:hAnsi="Tw Cen MT" w:cs="Times New Roman"/>
      <w:b/>
      <w:caps/>
      <w:color w:val="DD8047"/>
      <w:spacing w:val="50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Long</dc:creator>
  <cp:lastModifiedBy>Mike Long</cp:lastModifiedBy>
  <cp:revision>1</cp:revision>
  <dcterms:created xsi:type="dcterms:W3CDTF">2014-09-15T19:48:00Z</dcterms:created>
  <dcterms:modified xsi:type="dcterms:W3CDTF">2014-09-15T19:55:00Z</dcterms:modified>
</cp:coreProperties>
</file>